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FBB" w:rsidRPr="001E5FBB" w:rsidRDefault="001E5FBB" w:rsidP="001E5F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1E5FB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Volební řád školské rady</w:t>
      </w:r>
    </w:p>
    <w:p w:rsidR="001E5FBB" w:rsidRPr="001E5FBB" w:rsidRDefault="001E5FBB" w:rsidP="001E5F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 – Úvodní ustanovení</w:t>
      </w:r>
    </w:p>
    <w:p w:rsidR="001E5FBB" w:rsidRPr="001E5FBB" w:rsidRDefault="001E5FBB" w:rsidP="001E5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volební řád upravuje postup volby členů školské rady [název školy] (dále jen „škola“), zajišťuje transparentnost volebního procesu a vymezuje práva a povinnosti volebních orgánů.</w:t>
      </w:r>
    </w:p>
    <w:p w:rsidR="001E5FBB" w:rsidRPr="001E5FBB" w:rsidRDefault="001E5FBB" w:rsidP="001E5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Školská rada se skládá </w:t>
      </w:r>
      <w:proofErr w:type="gramStart"/>
      <w:r w:rsidR="002F7B9E">
        <w:rPr>
          <w:rFonts w:ascii="Times New Roman" w:eastAsia="Times New Roman" w:hAnsi="Times New Roman" w:cs="Times New Roman"/>
          <w:sz w:val="24"/>
          <w:szCs w:val="24"/>
          <w:lang w:eastAsia="cs-CZ"/>
        </w:rPr>
        <w:t>ze 3</w:t>
      </w: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členů</w:t>
      </w:r>
      <w:proofErr w:type="gramEnd"/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, z nichž:</w:t>
      </w:r>
    </w:p>
    <w:p w:rsidR="001E5FBB" w:rsidRPr="001E5FBB" w:rsidRDefault="002F7B9E" w:rsidP="001E5FB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člena</w:t>
      </w:r>
      <w:r w:rsidR="001E5FBB"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volí pedagogičtí pracovníci školy,</w:t>
      </w:r>
    </w:p>
    <w:p w:rsidR="001E5FBB" w:rsidRPr="001E5FBB" w:rsidRDefault="002F7B9E" w:rsidP="001E5FB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člena</w:t>
      </w:r>
      <w:r w:rsidR="001E5FBB"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volí rodiče nebo zákonní zástupci žáků,</w:t>
      </w:r>
    </w:p>
    <w:p w:rsidR="001E5FBB" w:rsidRPr="009C19AF" w:rsidRDefault="002F7B9E" w:rsidP="001E5FB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9C19AF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1 člen</w:t>
      </w:r>
      <w:r w:rsidR="00001578" w:rsidRPr="009C19AF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je jmenován</w:t>
      </w:r>
      <w:r w:rsidR="001E5FBB" w:rsidRPr="009C19AF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zřizovatelem školy.</w:t>
      </w:r>
    </w:p>
    <w:p w:rsidR="001E5FBB" w:rsidRPr="001E5FBB" w:rsidRDefault="001E5FBB" w:rsidP="001E5F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 w:rsidRPr="001E5F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2 – Organizační zajištění voleb</w:t>
      </w:r>
    </w:p>
    <w:p w:rsidR="001E5FBB" w:rsidRPr="001E5FBB" w:rsidRDefault="001E5FBB" w:rsidP="001E5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Volby do školské rady se konají každé </w:t>
      </w:r>
      <w:r w:rsidR="002F7B9E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roky, a to nejpozději </w:t>
      </w:r>
      <w:r w:rsidR="002F7B9E">
        <w:rPr>
          <w:rFonts w:ascii="Times New Roman" w:eastAsia="Times New Roman" w:hAnsi="Times New Roman" w:cs="Times New Roman"/>
          <w:sz w:val="24"/>
          <w:szCs w:val="24"/>
          <w:lang w:eastAsia="cs-CZ"/>
        </w:rPr>
        <w:t>1 den</w:t>
      </w: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uplynutím volebního období.</w:t>
      </w:r>
    </w:p>
    <w:p w:rsidR="001E5FBB" w:rsidRPr="001E5FBB" w:rsidRDefault="001E5FBB" w:rsidP="001E5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Za organizaci voleb odpovídá volební komise, která je ustanovena ředitelem školy.</w:t>
      </w:r>
    </w:p>
    <w:p w:rsidR="001E5FBB" w:rsidRPr="001E5FBB" w:rsidRDefault="001E5FBB" w:rsidP="001E5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Volební komise sestává minimálně z 3 členů, kteří nejsou kandidáty do školské rady. Volební komise odpovídá za správnost průběhu voleb a vyhlášení výsledků.</w:t>
      </w:r>
    </w:p>
    <w:p w:rsidR="001E5FBB" w:rsidRPr="001E5FBB" w:rsidRDefault="001E5FBB" w:rsidP="001E5F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3 – Kandidáti</w:t>
      </w:r>
    </w:p>
    <w:p w:rsidR="001E5FBB" w:rsidRPr="001E5FBB" w:rsidRDefault="001E5FBB" w:rsidP="001E5F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Do školské rady mohou kandidovat osoby splňující následující podmínky:</w:t>
      </w:r>
    </w:p>
    <w:p w:rsidR="001E5FBB" w:rsidRPr="001E5FBB" w:rsidRDefault="001E5FBB" w:rsidP="001E5F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pro pedagogické pracovníky – jsou zaměstnanci školy,</w:t>
      </w:r>
    </w:p>
    <w:p w:rsidR="001E5FBB" w:rsidRPr="001E5FBB" w:rsidRDefault="001E5FBB" w:rsidP="001E5FB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pro rodiče nebo zákonné zástupce žáků – jsou zapsáni v evidenci žáků školy jako zákonní zástupci.</w:t>
      </w:r>
    </w:p>
    <w:p w:rsidR="001E5FBB" w:rsidRPr="001E5FBB" w:rsidRDefault="001E5FBB" w:rsidP="001E5F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Kandidáti se mohou přihlásit do voleb písemnou nominací, která obsahuje jméno, profesi (pro pedagogické pracovníky) nebo vztah k žákovi školy (pro rodiče a zákonné zástupce), a krátkou motivační zprávu.</w:t>
      </w:r>
    </w:p>
    <w:p w:rsidR="001E5FBB" w:rsidRPr="001E5FBB" w:rsidRDefault="001E5FBB" w:rsidP="001E5F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Nominace na kandidáty se uzavírá </w:t>
      </w:r>
      <w:r w:rsidR="002F7B9E">
        <w:rPr>
          <w:rFonts w:ascii="Times New Roman" w:eastAsia="Times New Roman" w:hAnsi="Times New Roman" w:cs="Times New Roman"/>
          <w:sz w:val="24"/>
          <w:szCs w:val="24"/>
          <w:lang w:eastAsia="cs-CZ"/>
        </w:rPr>
        <w:t>3 dny</w:t>
      </w: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dnem </w:t>
      </w:r>
      <w:r w:rsidR="002F7B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konání </w:t>
      </w: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voleb.</w:t>
      </w:r>
    </w:p>
    <w:p w:rsidR="001E5FBB" w:rsidRPr="001E5FBB" w:rsidRDefault="001E5FBB" w:rsidP="001E5F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4 – Volba členů školské rady</w:t>
      </w:r>
    </w:p>
    <w:p w:rsidR="001E5FBB" w:rsidRPr="001E5FBB" w:rsidRDefault="001E5FBB" w:rsidP="001E5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Volby probíhají na </w:t>
      </w:r>
      <w:r w:rsidR="002F7B9E">
        <w:rPr>
          <w:rFonts w:ascii="Times New Roman" w:eastAsia="Times New Roman" w:hAnsi="Times New Roman" w:cs="Times New Roman"/>
          <w:sz w:val="24"/>
          <w:szCs w:val="24"/>
          <w:lang w:eastAsia="cs-CZ"/>
        </w:rPr>
        <w:t>konci funkčního období členů školské rady (listopad)</w:t>
      </w: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2F7B9E">
        <w:rPr>
          <w:rFonts w:ascii="Times New Roman" w:eastAsia="Times New Roman" w:hAnsi="Times New Roman" w:cs="Times New Roman"/>
          <w:sz w:val="24"/>
          <w:szCs w:val="24"/>
          <w:lang w:eastAsia="cs-CZ"/>
        </w:rPr>
        <w:t> budově ZŠ Oskava.</w:t>
      </w: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volby nelze uskutečnit v tomto termínu, stanoví nový termín voleb volební komise.</w:t>
      </w:r>
    </w:p>
    <w:p w:rsidR="001E5FBB" w:rsidRPr="001E5FBB" w:rsidRDefault="001E5FBB" w:rsidP="001E5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Volba probíhá formou </w:t>
      </w:r>
      <w:r w:rsidR="002F7B9E">
        <w:rPr>
          <w:rFonts w:ascii="Times New Roman" w:eastAsia="Times New Roman" w:hAnsi="Times New Roman" w:cs="Times New Roman"/>
          <w:sz w:val="24"/>
          <w:szCs w:val="24"/>
          <w:lang w:eastAsia="cs-CZ"/>
        </w:rPr>
        <w:t>tajného hlasování</w:t>
      </w: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každý oprávněný volič má právo hlasovat pro </w:t>
      </w:r>
      <w:r w:rsidR="002F7B9E">
        <w:rPr>
          <w:rFonts w:ascii="Times New Roman" w:eastAsia="Times New Roman" w:hAnsi="Times New Roman" w:cs="Times New Roman"/>
          <w:sz w:val="24"/>
          <w:szCs w:val="24"/>
          <w:lang w:eastAsia="cs-CZ"/>
        </w:rPr>
        <w:t>1 kandidáta z řad rodičů a 1 kandidáta z pedagogických pracovníků školy.</w:t>
      </w:r>
    </w:p>
    <w:p w:rsidR="001E5FBB" w:rsidRPr="001E5FBB" w:rsidRDefault="001E5FBB" w:rsidP="001E5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Hlasovací lístky musí být zajištěny volební komisí a každý volič obdrží lístek s možností označit své preferované kandidáty.</w:t>
      </w:r>
    </w:p>
    <w:p w:rsidR="001E5FBB" w:rsidRPr="001E5FBB" w:rsidRDefault="001E5FBB" w:rsidP="001E5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rovnosti hlasů mezi kandidáty rozhoduje o pořadí hlasování volební komise.</w:t>
      </w:r>
    </w:p>
    <w:p w:rsidR="001E5FBB" w:rsidRPr="001E5FBB" w:rsidRDefault="001E5FBB" w:rsidP="001E5F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5 – Práva a povinnosti voličů</w:t>
      </w:r>
    </w:p>
    <w:p w:rsidR="001E5FBB" w:rsidRPr="001E5FBB" w:rsidRDefault="001E5FBB" w:rsidP="001E5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Oprávněnými voliči jsou:</w:t>
      </w:r>
    </w:p>
    <w:p w:rsidR="001E5FBB" w:rsidRPr="001E5FBB" w:rsidRDefault="001E5FBB" w:rsidP="001E5FB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pedagogičtí pracovníci školy pro volbu členů školské rady, které volí pedagogové,</w:t>
      </w:r>
    </w:p>
    <w:p w:rsidR="001E5FBB" w:rsidRPr="001E5FBB" w:rsidRDefault="001E5FBB" w:rsidP="001E5FB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nebo zákonní zástupci žáků pro volbu členů školské rady, které volí rodiče.</w:t>
      </w:r>
    </w:p>
    <w:p w:rsidR="001E5FBB" w:rsidRPr="001E5FBB" w:rsidRDefault="001E5FBB" w:rsidP="001E5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volič má právo účastnit se voleb a hlasovat podle svých preferencí.</w:t>
      </w:r>
    </w:p>
    <w:p w:rsidR="001E5FBB" w:rsidRPr="001E5FBB" w:rsidRDefault="001E5FBB" w:rsidP="001E5F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Hlasování je tajné, a to jak pro pedagogické pracovníky, tak pro rodiče.</w:t>
      </w:r>
    </w:p>
    <w:p w:rsidR="001E5FBB" w:rsidRPr="001E5FBB" w:rsidRDefault="001E5FBB" w:rsidP="001E5F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6 – Výsledky voleb</w:t>
      </w:r>
    </w:p>
    <w:p w:rsidR="001E5FBB" w:rsidRPr="001E5FBB" w:rsidRDefault="001E5FBB" w:rsidP="001E5F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Výsledky voleb jsou po sečtení hlasů vyhlášeny volební komisí bezprostředně po ukončení hlasování.</w:t>
      </w:r>
    </w:p>
    <w:p w:rsidR="001E5FBB" w:rsidRPr="001E5FBB" w:rsidRDefault="001E5FBB" w:rsidP="001E5F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Kandidáti, kteří získají nejvyšší počet hlasů, jsou zvoleni do školské rady.</w:t>
      </w:r>
    </w:p>
    <w:p w:rsidR="001E5FBB" w:rsidRPr="001E5FBB" w:rsidRDefault="001E5FBB" w:rsidP="001E5F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rovnosti hlasů mezi dvěma a více kandidáty se koná další kolo voleb, nebo rozhoduje losování.</w:t>
      </w:r>
    </w:p>
    <w:p w:rsidR="001E5FBB" w:rsidRPr="001E5FBB" w:rsidRDefault="001E5FBB" w:rsidP="001E5F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Výsledky voleb musí být zveřejněny na nástěnce školy a informováni budou i všichni zúčastnění voliči.</w:t>
      </w:r>
    </w:p>
    <w:p w:rsidR="001E5FBB" w:rsidRPr="001E5FBB" w:rsidRDefault="001E5FBB" w:rsidP="001E5F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7 – Závěrečná ustanovení</w:t>
      </w:r>
    </w:p>
    <w:p w:rsidR="001E5FBB" w:rsidRPr="001E5FBB" w:rsidRDefault="001E5FBB" w:rsidP="001E5F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volební řád je závazný pro všechny účastníky voleb do školské rady školy.</w:t>
      </w:r>
    </w:p>
    <w:p w:rsidR="001E5FBB" w:rsidRPr="001E5FBB" w:rsidRDefault="001E5FBB" w:rsidP="001E5F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Jakékoliv změny tohoto volebního řádu musí být schváleny školskou radou a zřizovatelem školy.</w:t>
      </w:r>
    </w:p>
    <w:p w:rsidR="001E5FBB" w:rsidRPr="001E5FBB" w:rsidRDefault="001E5FBB" w:rsidP="001E5F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FBB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volební řád nabývá účinnosti dnem schválení školskou radou a zřizovatelem školy.</w:t>
      </w:r>
    </w:p>
    <w:p w:rsidR="007546DE" w:rsidRDefault="007546DE"/>
    <w:sectPr w:rsidR="007546DE" w:rsidSect="00C3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6F30"/>
    <w:multiLevelType w:val="multilevel"/>
    <w:tmpl w:val="C4AC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45067"/>
    <w:multiLevelType w:val="multilevel"/>
    <w:tmpl w:val="762A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0A64B8"/>
    <w:multiLevelType w:val="multilevel"/>
    <w:tmpl w:val="5FE42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66777"/>
    <w:multiLevelType w:val="multilevel"/>
    <w:tmpl w:val="FABC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57104"/>
    <w:multiLevelType w:val="multilevel"/>
    <w:tmpl w:val="F136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76015"/>
    <w:multiLevelType w:val="multilevel"/>
    <w:tmpl w:val="BD00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F34BB6"/>
    <w:multiLevelType w:val="multilevel"/>
    <w:tmpl w:val="B590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1303"/>
    <w:rsid w:val="00001578"/>
    <w:rsid w:val="001E5FBB"/>
    <w:rsid w:val="002F7B9E"/>
    <w:rsid w:val="007546DE"/>
    <w:rsid w:val="009C19AF"/>
    <w:rsid w:val="00A5732F"/>
    <w:rsid w:val="00BE0B21"/>
    <w:rsid w:val="00C35598"/>
    <w:rsid w:val="00DE1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7922F-000B-4866-9B46-45A3BCCD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5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Jaromíra Lónová</dc:creator>
  <cp:keywords/>
  <dc:description/>
  <cp:lastModifiedBy>Jaromíra Lónová</cp:lastModifiedBy>
  <cp:revision>6</cp:revision>
  <dcterms:created xsi:type="dcterms:W3CDTF">2025-09-02T10:26:00Z</dcterms:created>
  <dcterms:modified xsi:type="dcterms:W3CDTF">2025-09-11T09:53:00Z</dcterms:modified>
</cp:coreProperties>
</file>