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A6B" w:rsidRDefault="00984A6B">
      <w:pPr>
        <w:rPr>
          <w:rFonts w:ascii="Times New Roman" w:hAnsi="Times New Roman" w:cs="Times New Roman"/>
          <w:b/>
          <w:sz w:val="28"/>
          <w:szCs w:val="28"/>
        </w:rPr>
      </w:pPr>
    </w:p>
    <w:p w:rsidR="00984A6B" w:rsidRDefault="00984A6B">
      <w:pPr>
        <w:rPr>
          <w:rFonts w:ascii="Times New Roman" w:hAnsi="Times New Roman" w:cs="Times New Roman"/>
          <w:b/>
          <w:sz w:val="28"/>
          <w:szCs w:val="28"/>
        </w:rPr>
      </w:pPr>
    </w:p>
    <w:p w:rsidR="00984A6B" w:rsidRDefault="00984A6B">
      <w:pPr>
        <w:rPr>
          <w:rFonts w:ascii="Times New Roman" w:hAnsi="Times New Roman" w:cs="Times New Roman"/>
          <w:b/>
          <w:sz w:val="28"/>
          <w:szCs w:val="28"/>
        </w:rPr>
      </w:pPr>
    </w:p>
    <w:p w:rsidR="00984A6B" w:rsidRDefault="00984A6B">
      <w:pPr>
        <w:rPr>
          <w:rFonts w:ascii="Times New Roman" w:hAnsi="Times New Roman" w:cs="Times New Roman"/>
          <w:b/>
          <w:sz w:val="28"/>
          <w:szCs w:val="28"/>
        </w:rPr>
      </w:pPr>
    </w:p>
    <w:p w:rsidR="00984A6B" w:rsidRDefault="00984A6B">
      <w:pPr>
        <w:rPr>
          <w:rFonts w:ascii="Times New Roman" w:hAnsi="Times New Roman" w:cs="Times New Roman"/>
          <w:b/>
          <w:sz w:val="28"/>
          <w:szCs w:val="28"/>
        </w:rPr>
      </w:pPr>
    </w:p>
    <w:p w:rsidR="00984A6B" w:rsidRDefault="00984A6B">
      <w:pPr>
        <w:rPr>
          <w:rFonts w:ascii="Times New Roman" w:hAnsi="Times New Roman" w:cs="Times New Roman"/>
          <w:b/>
          <w:sz w:val="28"/>
          <w:szCs w:val="28"/>
        </w:rPr>
      </w:pPr>
    </w:p>
    <w:p w:rsidR="00984A6B" w:rsidRDefault="00984A6B">
      <w:pPr>
        <w:rPr>
          <w:rFonts w:ascii="Times New Roman" w:hAnsi="Times New Roman" w:cs="Times New Roman"/>
          <w:b/>
          <w:sz w:val="28"/>
          <w:szCs w:val="28"/>
        </w:rPr>
      </w:pPr>
    </w:p>
    <w:p w:rsidR="00984A6B" w:rsidRDefault="00984A6B">
      <w:pPr>
        <w:rPr>
          <w:rFonts w:ascii="Times New Roman" w:hAnsi="Times New Roman" w:cs="Times New Roman"/>
          <w:b/>
          <w:sz w:val="28"/>
          <w:szCs w:val="28"/>
        </w:rPr>
      </w:pPr>
    </w:p>
    <w:p w:rsidR="00984A6B" w:rsidRDefault="00C62E13">
      <w:pPr>
        <w:rPr>
          <w:rFonts w:ascii="Times New Roman" w:hAnsi="Times New Roman" w:cs="Times New Roman"/>
          <w:b/>
          <w:sz w:val="52"/>
          <w:szCs w:val="52"/>
        </w:rPr>
      </w:pPr>
      <w:r>
        <w:rPr>
          <w:rFonts w:ascii="Times New Roman" w:hAnsi="Times New Roman" w:cs="Times New Roman"/>
          <w:b/>
          <w:sz w:val="52"/>
          <w:szCs w:val="52"/>
        </w:rPr>
        <w:t>DODATEK č. 1</w:t>
      </w:r>
      <w:r w:rsidR="00984A6B" w:rsidRPr="00984A6B">
        <w:rPr>
          <w:rFonts w:ascii="Times New Roman" w:hAnsi="Times New Roman" w:cs="Times New Roman"/>
          <w:b/>
          <w:sz w:val="52"/>
          <w:szCs w:val="52"/>
        </w:rPr>
        <w:t xml:space="preserve"> KE ŠKOLNÍMU ŘÁDU</w:t>
      </w:r>
    </w:p>
    <w:p w:rsidR="00C62E13" w:rsidRPr="00984A6B" w:rsidRDefault="00C62E13">
      <w:pPr>
        <w:rPr>
          <w:rFonts w:ascii="Times New Roman" w:hAnsi="Times New Roman" w:cs="Times New Roman"/>
          <w:b/>
          <w:sz w:val="52"/>
          <w:szCs w:val="52"/>
        </w:rPr>
      </w:pPr>
      <w:r>
        <w:rPr>
          <w:rFonts w:ascii="Times New Roman" w:hAnsi="Times New Roman" w:cs="Times New Roman"/>
          <w:b/>
          <w:sz w:val="52"/>
          <w:szCs w:val="52"/>
        </w:rPr>
        <w:tab/>
      </w:r>
      <w:r>
        <w:rPr>
          <w:rFonts w:ascii="Times New Roman" w:hAnsi="Times New Roman" w:cs="Times New Roman"/>
          <w:b/>
          <w:sz w:val="52"/>
          <w:szCs w:val="52"/>
        </w:rPr>
        <w:tab/>
      </w:r>
      <w:r>
        <w:rPr>
          <w:rFonts w:ascii="Times New Roman" w:hAnsi="Times New Roman" w:cs="Times New Roman"/>
          <w:b/>
          <w:sz w:val="52"/>
          <w:szCs w:val="52"/>
        </w:rPr>
        <w:tab/>
      </w:r>
      <w:r>
        <w:rPr>
          <w:rFonts w:ascii="Times New Roman" w:hAnsi="Times New Roman" w:cs="Times New Roman"/>
          <w:b/>
          <w:sz w:val="52"/>
          <w:szCs w:val="52"/>
        </w:rPr>
        <w:tab/>
      </w:r>
      <w:r>
        <w:rPr>
          <w:rFonts w:ascii="Times New Roman" w:hAnsi="Times New Roman" w:cs="Times New Roman"/>
          <w:b/>
          <w:sz w:val="52"/>
          <w:szCs w:val="52"/>
        </w:rPr>
        <w:tab/>
        <w:t>MŠ</w:t>
      </w:r>
    </w:p>
    <w:p w:rsidR="00984A6B" w:rsidRDefault="00984A6B">
      <w:pPr>
        <w:rPr>
          <w:rFonts w:ascii="Times New Roman" w:hAnsi="Times New Roman" w:cs="Times New Roman"/>
          <w:b/>
          <w:sz w:val="28"/>
          <w:szCs w:val="28"/>
        </w:rPr>
      </w:pPr>
    </w:p>
    <w:p w:rsidR="00984A6B" w:rsidRDefault="00984A6B">
      <w:pPr>
        <w:rPr>
          <w:rFonts w:ascii="Times New Roman" w:hAnsi="Times New Roman" w:cs="Times New Roman"/>
          <w:b/>
          <w:sz w:val="28"/>
          <w:szCs w:val="28"/>
        </w:rPr>
      </w:pPr>
    </w:p>
    <w:p w:rsidR="00984A6B" w:rsidRDefault="00984A6B">
      <w:pPr>
        <w:rPr>
          <w:rFonts w:ascii="Times New Roman" w:hAnsi="Times New Roman" w:cs="Times New Roman"/>
          <w:b/>
          <w:sz w:val="28"/>
          <w:szCs w:val="28"/>
        </w:rPr>
      </w:pPr>
    </w:p>
    <w:p w:rsidR="00984A6B" w:rsidRDefault="00984A6B">
      <w:pPr>
        <w:rPr>
          <w:rFonts w:ascii="Times New Roman" w:hAnsi="Times New Roman" w:cs="Times New Roman"/>
          <w:b/>
          <w:sz w:val="28"/>
          <w:szCs w:val="28"/>
        </w:rPr>
      </w:pPr>
    </w:p>
    <w:p w:rsidR="00984A6B" w:rsidRDefault="00984A6B">
      <w:pPr>
        <w:rPr>
          <w:rFonts w:ascii="Times New Roman" w:hAnsi="Times New Roman" w:cs="Times New Roman"/>
          <w:b/>
          <w:sz w:val="28"/>
          <w:szCs w:val="28"/>
        </w:rPr>
      </w:pPr>
    </w:p>
    <w:p w:rsidR="00984A6B" w:rsidRDefault="00984A6B">
      <w:pPr>
        <w:rPr>
          <w:rFonts w:ascii="Times New Roman" w:hAnsi="Times New Roman" w:cs="Times New Roman"/>
          <w:b/>
          <w:sz w:val="28"/>
          <w:szCs w:val="28"/>
        </w:rPr>
      </w:pPr>
    </w:p>
    <w:p w:rsidR="00984A6B" w:rsidRDefault="00984A6B">
      <w:pPr>
        <w:rPr>
          <w:rFonts w:ascii="Times New Roman" w:hAnsi="Times New Roman" w:cs="Times New Roman"/>
          <w:b/>
          <w:sz w:val="28"/>
          <w:szCs w:val="28"/>
        </w:rPr>
      </w:pPr>
    </w:p>
    <w:p w:rsidR="00984A6B" w:rsidRDefault="00984A6B">
      <w:pPr>
        <w:rPr>
          <w:rFonts w:ascii="Times New Roman" w:hAnsi="Times New Roman" w:cs="Times New Roman"/>
          <w:b/>
          <w:sz w:val="28"/>
          <w:szCs w:val="28"/>
        </w:rPr>
      </w:pPr>
    </w:p>
    <w:p w:rsidR="00984A6B" w:rsidRDefault="00984A6B">
      <w:pPr>
        <w:rPr>
          <w:rFonts w:ascii="Times New Roman" w:hAnsi="Times New Roman" w:cs="Times New Roman"/>
          <w:b/>
          <w:sz w:val="28"/>
          <w:szCs w:val="28"/>
        </w:rPr>
      </w:pPr>
    </w:p>
    <w:p w:rsidR="00984A6B" w:rsidRDefault="00984A6B">
      <w:pPr>
        <w:rPr>
          <w:rFonts w:ascii="Times New Roman" w:hAnsi="Times New Roman" w:cs="Times New Roman"/>
          <w:b/>
          <w:sz w:val="28"/>
          <w:szCs w:val="28"/>
        </w:rPr>
      </w:pPr>
    </w:p>
    <w:p w:rsidR="00984A6B" w:rsidRDefault="00984A6B">
      <w:pPr>
        <w:rPr>
          <w:rFonts w:ascii="Times New Roman" w:hAnsi="Times New Roman" w:cs="Times New Roman"/>
          <w:b/>
          <w:sz w:val="28"/>
          <w:szCs w:val="28"/>
        </w:rPr>
      </w:pPr>
    </w:p>
    <w:p w:rsidR="00984A6B" w:rsidRDefault="00984A6B">
      <w:pPr>
        <w:rPr>
          <w:rFonts w:ascii="Times New Roman" w:hAnsi="Times New Roman" w:cs="Times New Roman"/>
          <w:b/>
          <w:sz w:val="28"/>
          <w:szCs w:val="28"/>
        </w:rPr>
      </w:pPr>
    </w:p>
    <w:p w:rsidR="00984A6B" w:rsidRPr="00B32615" w:rsidRDefault="004A3F8E">
      <w:pPr>
        <w:rPr>
          <w:rFonts w:ascii="Times New Roman" w:hAnsi="Times New Roman" w:cs="Times New Roman"/>
          <w:b/>
          <w:sz w:val="24"/>
          <w:szCs w:val="24"/>
        </w:rPr>
      </w:pPr>
      <w:r>
        <w:rPr>
          <w:rFonts w:ascii="Times New Roman" w:hAnsi="Times New Roman" w:cs="Times New Roman"/>
          <w:b/>
          <w:sz w:val="24"/>
          <w:szCs w:val="24"/>
        </w:rPr>
        <w:t>V Oskavě 1. 1. 2022</w:t>
      </w:r>
      <w:r w:rsidR="00B32615">
        <w:rPr>
          <w:rFonts w:ascii="Times New Roman" w:hAnsi="Times New Roman" w:cs="Times New Roman"/>
          <w:b/>
          <w:sz w:val="24"/>
          <w:szCs w:val="24"/>
        </w:rPr>
        <w:tab/>
      </w:r>
      <w:r w:rsidR="00B32615">
        <w:rPr>
          <w:rFonts w:ascii="Times New Roman" w:hAnsi="Times New Roman" w:cs="Times New Roman"/>
          <w:b/>
          <w:sz w:val="24"/>
          <w:szCs w:val="24"/>
        </w:rPr>
        <w:tab/>
      </w:r>
      <w:r w:rsidR="00B32615">
        <w:rPr>
          <w:rFonts w:ascii="Times New Roman" w:hAnsi="Times New Roman" w:cs="Times New Roman"/>
          <w:b/>
          <w:sz w:val="24"/>
          <w:szCs w:val="24"/>
        </w:rPr>
        <w:tab/>
      </w:r>
      <w:r w:rsidR="00B32615">
        <w:rPr>
          <w:rFonts w:ascii="Times New Roman" w:hAnsi="Times New Roman" w:cs="Times New Roman"/>
          <w:b/>
          <w:sz w:val="24"/>
          <w:szCs w:val="24"/>
        </w:rPr>
        <w:tab/>
      </w:r>
      <w:r w:rsidR="00B32615">
        <w:rPr>
          <w:rFonts w:ascii="Times New Roman" w:hAnsi="Times New Roman" w:cs="Times New Roman"/>
          <w:b/>
          <w:sz w:val="24"/>
          <w:szCs w:val="24"/>
        </w:rPr>
        <w:tab/>
        <w:t>ředitelka školy: Mgr. Jaromíra Lónová</w:t>
      </w:r>
    </w:p>
    <w:p w:rsidR="00616BEF" w:rsidRDefault="00616BEF">
      <w:pPr>
        <w:rPr>
          <w:rFonts w:ascii="Times New Roman" w:hAnsi="Times New Roman" w:cs="Times New Roman"/>
          <w:b/>
          <w:sz w:val="28"/>
          <w:szCs w:val="28"/>
        </w:rPr>
      </w:pPr>
      <w:r w:rsidRPr="0072392F">
        <w:rPr>
          <w:rFonts w:ascii="Times New Roman" w:hAnsi="Times New Roman" w:cs="Times New Roman"/>
          <w:b/>
          <w:sz w:val="28"/>
          <w:szCs w:val="28"/>
        </w:rPr>
        <w:lastRenderedPageBreak/>
        <w:t xml:space="preserve">Tímto dodatkem se </w:t>
      </w:r>
      <w:r w:rsidR="00FF345C">
        <w:rPr>
          <w:rFonts w:ascii="Times New Roman" w:hAnsi="Times New Roman" w:cs="Times New Roman"/>
          <w:b/>
          <w:sz w:val="28"/>
          <w:szCs w:val="28"/>
        </w:rPr>
        <w:t>s účinností od 1. 1. 2022</w:t>
      </w:r>
      <w:r w:rsidR="00C62E13">
        <w:rPr>
          <w:rFonts w:ascii="Times New Roman" w:hAnsi="Times New Roman" w:cs="Times New Roman"/>
          <w:b/>
          <w:sz w:val="28"/>
          <w:szCs w:val="28"/>
        </w:rPr>
        <w:t>doplňuje Školní řád M</w:t>
      </w:r>
      <w:r w:rsidRPr="0072392F">
        <w:rPr>
          <w:rFonts w:ascii="Times New Roman" w:hAnsi="Times New Roman" w:cs="Times New Roman"/>
          <w:b/>
          <w:sz w:val="28"/>
          <w:szCs w:val="28"/>
        </w:rPr>
        <w:t>Š Oskava</w:t>
      </w:r>
      <w:r w:rsidR="00FF345C">
        <w:rPr>
          <w:rFonts w:ascii="Times New Roman" w:hAnsi="Times New Roman" w:cs="Times New Roman"/>
          <w:b/>
          <w:sz w:val="28"/>
          <w:szCs w:val="28"/>
        </w:rPr>
        <w:t>, platný od 1. 9. 2021</w:t>
      </w:r>
      <w:r w:rsidR="0044051E">
        <w:rPr>
          <w:rFonts w:ascii="Times New Roman" w:hAnsi="Times New Roman" w:cs="Times New Roman"/>
          <w:b/>
          <w:sz w:val="28"/>
          <w:szCs w:val="28"/>
        </w:rPr>
        <w:t>:</w:t>
      </w:r>
    </w:p>
    <w:p w:rsidR="00FB40C7" w:rsidRPr="00755B46" w:rsidRDefault="00FB40C7" w:rsidP="00FB40C7">
      <w:pPr>
        <w:pStyle w:val="Odstavecseseznamem"/>
        <w:jc w:val="both"/>
        <w:rPr>
          <w:rFonts w:ascii="Times New Roman" w:hAnsi="Times New Roman" w:cs="Times New Roman"/>
          <w:b/>
          <w:sz w:val="24"/>
          <w:szCs w:val="24"/>
        </w:rPr>
      </w:pPr>
    </w:p>
    <w:p w:rsidR="002400C0" w:rsidRDefault="00C62E13" w:rsidP="00B14782">
      <w:pPr>
        <w:pStyle w:val="Odstavecseseznamem"/>
        <w:numPr>
          <w:ilvl w:val="0"/>
          <w:numId w:val="1"/>
        </w:numPr>
        <w:jc w:val="both"/>
        <w:rPr>
          <w:rFonts w:ascii="Times New Roman" w:hAnsi="Times New Roman" w:cs="Times New Roman"/>
          <w:b/>
          <w:sz w:val="24"/>
          <w:szCs w:val="24"/>
        </w:rPr>
      </w:pPr>
      <w:r w:rsidRPr="00755B46">
        <w:rPr>
          <w:rFonts w:ascii="Times New Roman" w:hAnsi="Times New Roman" w:cs="Times New Roman"/>
          <w:b/>
          <w:sz w:val="24"/>
          <w:szCs w:val="24"/>
        </w:rPr>
        <w:t xml:space="preserve">Kapitola </w:t>
      </w:r>
      <w:r w:rsidR="00FF345C">
        <w:rPr>
          <w:rFonts w:ascii="Times New Roman" w:hAnsi="Times New Roman" w:cs="Times New Roman"/>
          <w:b/>
          <w:sz w:val="24"/>
          <w:szCs w:val="24"/>
        </w:rPr>
        <w:t>VI</w:t>
      </w:r>
      <w:r w:rsidR="002400C0" w:rsidRPr="00755B46">
        <w:rPr>
          <w:rFonts w:ascii="Times New Roman" w:hAnsi="Times New Roman" w:cs="Times New Roman"/>
          <w:b/>
          <w:sz w:val="24"/>
          <w:szCs w:val="24"/>
        </w:rPr>
        <w:t>.</w:t>
      </w:r>
      <w:r w:rsidR="00FF345C">
        <w:rPr>
          <w:rFonts w:ascii="Times New Roman" w:hAnsi="Times New Roman" w:cs="Times New Roman"/>
          <w:b/>
          <w:sz w:val="24"/>
          <w:szCs w:val="24"/>
        </w:rPr>
        <w:t>, bod 22</w:t>
      </w:r>
      <w:r w:rsidR="002400C0" w:rsidRPr="00755B46">
        <w:rPr>
          <w:rFonts w:ascii="Times New Roman" w:hAnsi="Times New Roman" w:cs="Times New Roman"/>
          <w:b/>
          <w:sz w:val="24"/>
          <w:szCs w:val="24"/>
        </w:rPr>
        <w:t xml:space="preserve"> „</w:t>
      </w:r>
      <w:r w:rsidR="00FF345C">
        <w:rPr>
          <w:rFonts w:ascii="Times New Roman" w:hAnsi="Times New Roman" w:cs="Times New Roman"/>
          <w:b/>
          <w:sz w:val="24"/>
          <w:szCs w:val="24"/>
        </w:rPr>
        <w:t>Péče o zdraví a bezpečnost dětí při vzděláván</w:t>
      </w:r>
      <w:r w:rsidR="00FE610E">
        <w:rPr>
          <w:rFonts w:ascii="Times New Roman" w:hAnsi="Times New Roman" w:cs="Times New Roman"/>
          <w:b/>
          <w:sz w:val="24"/>
          <w:szCs w:val="24"/>
        </w:rPr>
        <w:t>í</w:t>
      </w:r>
      <w:r w:rsidR="002400C0" w:rsidRPr="00755B46">
        <w:rPr>
          <w:rFonts w:ascii="Times New Roman" w:hAnsi="Times New Roman" w:cs="Times New Roman"/>
          <w:b/>
          <w:sz w:val="24"/>
          <w:szCs w:val="24"/>
        </w:rPr>
        <w:t xml:space="preserve">“ </w:t>
      </w:r>
      <w:r w:rsidRPr="00755B46">
        <w:rPr>
          <w:rFonts w:ascii="Times New Roman" w:hAnsi="Times New Roman" w:cs="Times New Roman"/>
          <w:b/>
          <w:sz w:val="24"/>
          <w:szCs w:val="24"/>
        </w:rPr>
        <w:t>se</w:t>
      </w:r>
      <w:r w:rsidR="002400C0" w:rsidRPr="00755B46">
        <w:rPr>
          <w:rFonts w:ascii="Times New Roman" w:hAnsi="Times New Roman" w:cs="Times New Roman"/>
          <w:b/>
          <w:sz w:val="24"/>
          <w:szCs w:val="24"/>
        </w:rPr>
        <w:t xml:space="preserve"> rozšiřuje </w:t>
      </w:r>
      <w:r w:rsidR="00FF345C">
        <w:rPr>
          <w:rFonts w:ascii="Times New Roman" w:hAnsi="Times New Roman" w:cs="Times New Roman"/>
          <w:b/>
          <w:sz w:val="24"/>
          <w:szCs w:val="24"/>
        </w:rPr>
        <w:t xml:space="preserve">o bod 22. 4. </w:t>
      </w:r>
      <w:r w:rsidR="002400C0" w:rsidRPr="00755B46">
        <w:rPr>
          <w:rFonts w:ascii="Times New Roman" w:hAnsi="Times New Roman" w:cs="Times New Roman"/>
          <w:b/>
          <w:sz w:val="24"/>
          <w:szCs w:val="24"/>
        </w:rPr>
        <w:t>takto:</w:t>
      </w:r>
    </w:p>
    <w:p w:rsidR="00FF345C" w:rsidRDefault="00FF345C" w:rsidP="00FF345C">
      <w:pPr>
        <w:pStyle w:val="Odstavecseseznamem"/>
        <w:jc w:val="both"/>
        <w:rPr>
          <w:rFonts w:ascii="Times New Roman" w:hAnsi="Times New Roman" w:cs="Times New Roman"/>
          <w:b/>
          <w:sz w:val="24"/>
          <w:szCs w:val="24"/>
        </w:rPr>
      </w:pPr>
    </w:p>
    <w:p w:rsidR="008E6DEA" w:rsidRPr="004A3F8E" w:rsidRDefault="00FF345C" w:rsidP="008E6DEA">
      <w:pPr>
        <w:pStyle w:val="Odstavecseseznamem"/>
        <w:jc w:val="both"/>
        <w:rPr>
          <w:rFonts w:ascii="Times New Roman" w:hAnsi="Times New Roman" w:cs="Times New Roman"/>
          <w:b/>
          <w:sz w:val="24"/>
          <w:szCs w:val="24"/>
          <w:u w:val="single"/>
        </w:rPr>
      </w:pPr>
      <w:r w:rsidRPr="004A3F8E">
        <w:rPr>
          <w:rFonts w:ascii="Times New Roman" w:hAnsi="Times New Roman" w:cs="Times New Roman"/>
          <w:b/>
          <w:sz w:val="24"/>
          <w:szCs w:val="24"/>
          <w:u w:val="single"/>
        </w:rPr>
        <w:t>Podmínky vstupu dítěte do mateřské školy v oblasti zdraví</w:t>
      </w:r>
    </w:p>
    <w:p w:rsidR="00FF345C" w:rsidRDefault="00FF345C" w:rsidP="008E6DEA">
      <w:pPr>
        <w:pStyle w:val="Odstavecseseznamem"/>
        <w:jc w:val="both"/>
        <w:rPr>
          <w:rFonts w:ascii="Times New Roman" w:hAnsi="Times New Roman" w:cs="Times New Roman"/>
          <w:b/>
          <w:sz w:val="24"/>
          <w:szCs w:val="24"/>
        </w:rPr>
      </w:pPr>
    </w:p>
    <w:p w:rsidR="00FF345C" w:rsidRDefault="00FF345C" w:rsidP="008E6DEA">
      <w:pPr>
        <w:pStyle w:val="Odstavecseseznamem"/>
        <w:jc w:val="both"/>
        <w:rPr>
          <w:rFonts w:ascii="Times New Roman" w:hAnsi="Times New Roman" w:cs="Times New Roman"/>
          <w:sz w:val="24"/>
          <w:szCs w:val="24"/>
        </w:rPr>
      </w:pPr>
      <w:r>
        <w:rPr>
          <w:rFonts w:ascii="Times New Roman" w:hAnsi="Times New Roman" w:cs="Times New Roman"/>
          <w:sz w:val="24"/>
          <w:szCs w:val="24"/>
        </w:rPr>
        <w:t>Do mateřské školy je možno přivést dítě pouze zcela zdravé, a to bez jakéhokoliv akutního infekčního onemocnění nebo parazitárního napadení.</w:t>
      </w:r>
    </w:p>
    <w:p w:rsidR="00FF345C" w:rsidRDefault="00FF345C" w:rsidP="008E6DEA">
      <w:pPr>
        <w:pStyle w:val="Odstavecseseznamem"/>
        <w:jc w:val="both"/>
        <w:rPr>
          <w:rFonts w:ascii="Times New Roman" w:hAnsi="Times New Roman" w:cs="Times New Roman"/>
          <w:sz w:val="24"/>
          <w:szCs w:val="24"/>
        </w:rPr>
      </w:pPr>
    </w:p>
    <w:p w:rsidR="00FF345C" w:rsidRPr="007C322A" w:rsidRDefault="00FF345C" w:rsidP="008E6DEA">
      <w:pPr>
        <w:pStyle w:val="Odstavecseseznamem"/>
        <w:jc w:val="both"/>
        <w:rPr>
          <w:rFonts w:ascii="Times New Roman" w:hAnsi="Times New Roman" w:cs="Times New Roman"/>
          <w:b/>
          <w:sz w:val="24"/>
          <w:szCs w:val="24"/>
        </w:rPr>
      </w:pPr>
      <w:r w:rsidRPr="007C322A">
        <w:rPr>
          <w:rFonts w:ascii="Times New Roman" w:hAnsi="Times New Roman" w:cs="Times New Roman"/>
          <w:b/>
          <w:sz w:val="24"/>
          <w:szCs w:val="24"/>
        </w:rPr>
        <w:t>Za příznaky akutního infekčního onemocnění se považuje:</w:t>
      </w:r>
    </w:p>
    <w:p w:rsidR="00FF345C" w:rsidRPr="00FF345C" w:rsidRDefault="00FF345C" w:rsidP="008E6DEA">
      <w:pPr>
        <w:pStyle w:val="Odstavecseseznamem"/>
        <w:jc w:val="both"/>
        <w:rPr>
          <w:rFonts w:ascii="Times New Roman" w:hAnsi="Times New Roman" w:cs="Times New Roman"/>
          <w:sz w:val="24"/>
          <w:szCs w:val="24"/>
        </w:rPr>
      </w:pPr>
    </w:p>
    <w:p w:rsidR="008E6DEA" w:rsidRDefault="00FF345C" w:rsidP="008E6DEA">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průhledná rýma, která intenzivně dítěti vytéká z</w:t>
      </w:r>
      <w:r w:rsidR="00FE610E">
        <w:rPr>
          <w:rFonts w:ascii="Times New Roman" w:hAnsi="Times New Roman" w:cs="Times New Roman"/>
          <w:sz w:val="24"/>
          <w:szCs w:val="24"/>
        </w:rPr>
        <w:t> </w:t>
      </w:r>
      <w:r>
        <w:rPr>
          <w:rFonts w:ascii="Times New Roman" w:hAnsi="Times New Roman" w:cs="Times New Roman"/>
          <w:sz w:val="24"/>
          <w:szCs w:val="24"/>
        </w:rPr>
        <w:t>nosu</w:t>
      </w:r>
      <w:r w:rsidR="00FE610E">
        <w:rPr>
          <w:rFonts w:ascii="Times New Roman" w:hAnsi="Times New Roman" w:cs="Times New Roman"/>
          <w:sz w:val="24"/>
          <w:szCs w:val="24"/>
        </w:rPr>
        <w:t>,</w:t>
      </w:r>
      <w:r>
        <w:rPr>
          <w:rFonts w:ascii="Times New Roman" w:hAnsi="Times New Roman" w:cs="Times New Roman"/>
          <w:sz w:val="24"/>
          <w:szCs w:val="24"/>
        </w:rPr>
        <w:t xml:space="preserve"> a to i bez zvýšené tělesné teploty,</w:t>
      </w:r>
    </w:p>
    <w:p w:rsidR="00FF345C" w:rsidRDefault="00FF345C" w:rsidP="008E6DEA">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zabarvená – zelená, žlutá, hnědá rýma, která vytéká dítěti z</w:t>
      </w:r>
      <w:r w:rsidR="00FE610E">
        <w:rPr>
          <w:rFonts w:ascii="Times New Roman" w:hAnsi="Times New Roman" w:cs="Times New Roman"/>
          <w:sz w:val="24"/>
          <w:szCs w:val="24"/>
        </w:rPr>
        <w:t> </w:t>
      </w:r>
      <w:r>
        <w:rPr>
          <w:rFonts w:ascii="Times New Roman" w:hAnsi="Times New Roman" w:cs="Times New Roman"/>
          <w:sz w:val="24"/>
          <w:szCs w:val="24"/>
        </w:rPr>
        <w:t>nosu</w:t>
      </w:r>
      <w:r w:rsidR="00FE610E">
        <w:rPr>
          <w:rFonts w:ascii="Times New Roman" w:hAnsi="Times New Roman" w:cs="Times New Roman"/>
          <w:sz w:val="24"/>
          <w:szCs w:val="24"/>
        </w:rPr>
        <w:t>,</w:t>
      </w:r>
      <w:r>
        <w:rPr>
          <w:rFonts w:ascii="Times New Roman" w:hAnsi="Times New Roman" w:cs="Times New Roman"/>
          <w:sz w:val="24"/>
          <w:szCs w:val="24"/>
        </w:rPr>
        <w:t xml:space="preserve"> a to i bez zvýšené tělesné teploty,</w:t>
      </w:r>
    </w:p>
    <w:p w:rsidR="00FF345C" w:rsidRDefault="00FF345C" w:rsidP="008E6DEA">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intenzivní kašel (Tj. kašel, který přetrvává i při klidové činnosti dítěte</w:t>
      </w:r>
      <w:r w:rsidR="007C322A">
        <w:rPr>
          <w:rFonts w:ascii="Times New Roman" w:hAnsi="Times New Roman" w:cs="Times New Roman"/>
          <w:sz w:val="24"/>
          <w:szCs w:val="24"/>
        </w:rPr>
        <w:t>)</w:t>
      </w:r>
      <w:r w:rsidR="00FE610E">
        <w:rPr>
          <w:rFonts w:ascii="Times New Roman" w:hAnsi="Times New Roman" w:cs="Times New Roman"/>
          <w:sz w:val="24"/>
          <w:szCs w:val="24"/>
        </w:rPr>
        <w:t>,</w:t>
      </w:r>
      <w:r w:rsidR="007C322A">
        <w:rPr>
          <w:rFonts w:ascii="Times New Roman" w:hAnsi="Times New Roman" w:cs="Times New Roman"/>
          <w:sz w:val="24"/>
          <w:szCs w:val="24"/>
        </w:rPr>
        <w:t xml:space="preserve"> a to i bez zvýšené tělesné teploty,</w:t>
      </w:r>
    </w:p>
    <w:p w:rsidR="007C322A" w:rsidRDefault="007C322A" w:rsidP="008E6DEA">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náhlý výsev vyrážky na těle, který</w:t>
      </w:r>
      <w:r w:rsidR="00FE610E">
        <w:rPr>
          <w:rFonts w:ascii="Times New Roman" w:hAnsi="Times New Roman" w:cs="Times New Roman"/>
          <w:sz w:val="24"/>
          <w:szCs w:val="24"/>
        </w:rPr>
        <w:t xml:space="preserve"> svými příznaky může odpovídat </w:t>
      </w:r>
      <w:r>
        <w:rPr>
          <w:rFonts w:ascii="Times New Roman" w:hAnsi="Times New Roman" w:cs="Times New Roman"/>
          <w:sz w:val="24"/>
          <w:szCs w:val="24"/>
        </w:rPr>
        <w:t>- planým neštovicím, 5. nemoci, 6. nemoci, syndromu ruka-noha-ústa, spále, impetigu,</w:t>
      </w:r>
    </w:p>
    <w:p w:rsidR="007C322A" w:rsidRDefault="007C322A" w:rsidP="008E6DEA">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průjem a zvracení, a to i 3 dny poté, co již</w:t>
      </w:r>
      <w:r w:rsidR="00FE610E">
        <w:rPr>
          <w:rFonts w:ascii="Times New Roman" w:hAnsi="Times New Roman" w:cs="Times New Roman"/>
          <w:sz w:val="24"/>
          <w:szCs w:val="24"/>
        </w:rPr>
        <w:t xml:space="preserve"> dítě nemá průjem a nezvrací. (M</w:t>
      </w:r>
      <w:r>
        <w:rPr>
          <w:rFonts w:ascii="Times New Roman" w:hAnsi="Times New Roman" w:cs="Times New Roman"/>
          <w:sz w:val="24"/>
          <w:szCs w:val="24"/>
        </w:rPr>
        <w:t xml:space="preserve">ateřská škola nemůže dětem podávat dietní stravu, proto dítě, které nemá </w:t>
      </w:r>
      <w:proofErr w:type="spellStart"/>
      <w:r>
        <w:rPr>
          <w:rFonts w:ascii="Times New Roman" w:hAnsi="Times New Roman" w:cs="Times New Roman"/>
          <w:sz w:val="24"/>
          <w:szCs w:val="24"/>
        </w:rPr>
        <w:t>realimentovaný</w:t>
      </w:r>
      <w:proofErr w:type="spellEnd"/>
      <w:r>
        <w:rPr>
          <w:rFonts w:ascii="Times New Roman" w:hAnsi="Times New Roman" w:cs="Times New Roman"/>
          <w:sz w:val="24"/>
          <w:szCs w:val="24"/>
        </w:rPr>
        <w:t xml:space="preserve"> trávicí trakt na běžnou stravu, nepřijme),</w:t>
      </w:r>
    </w:p>
    <w:p w:rsidR="007C322A" w:rsidRDefault="007C322A" w:rsidP="008E6DEA">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zarudnutí očí, výtok bílého nebo zabarveného sekretu z jednoho nebo obou očí,</w:t>
      </w:r>
    </w:p>
    <w:p w:rsidR="007C322A" w:rsidRDefault="007C322A" w:rsidP="008E6DEA">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zvýšená tělesná teplota nebo horečka.</w:t>
      </w:r>
    </w:p>
    <w:p w:rsidR="007C322A" w:rsidRDefault="007C322A" w:rsidP="007C322A">
      <w:pPr>
        <w:ind w:left="708"/>
        <w:jc w:val="both"/>
        <w:rPr>
          <w:rFonts w:ascii="Times New Roman" w:hAnsi="Times New Roman" w:cs="Times New Roman"/>
          <w:b/>
          <w:sz w:val="24"/>
          <w:szCs w:val="24"/>
        </w:rPr>
      </w:pPr>
      <w:r w:rsidRPr="007C322A">
        <w:rPr>
          <w:rFonts w:ascii="Times New Roman" w:hAnsi="Times New Roman" w:cs="Times New Roman"/>
          <w:b/>
          <w:sz w:val="24"/>
          <w:szCs w:val="24"/>
        </w:rPr>
        <w:t>Za příznaky parazitárního onemocnění se považuje</w:t>
      </w:r>
      <w:r>
        <w:rPr>
          <w:rFonts w:ascii="Times New Roman" w:hAnsi="Times New Roman" w:cs="Times New Roman"/>
          <w:b/>
          <w:sz w:val="24"/>
          <w:szCs w:val="24"/>
        </w:rPr>
        <w:t>:</w:t>
      </w:r>
    </w:p>
    <w:p w:rsidR="007C322A" w:rsidRDefault="007C322A" w:rsidP="007C322A">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intenzivní svědění vlasové pokožky, nález vši dětské nebo vajíčka vši dětské (hnidy) ve vlasech pohledem (dítě může mateřská škola přijmout až tehdy, je-li zcela odvšivené, tzn. bez živých vší a hnid),</w:t>
      </w:r>
    </w:p>
    <w:p w:rsidR="007C322A" w:rsidRDefault="007C322A" w:rsidP="007C322A">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neklid, svědění v okolí konečníku, nález roupů při vykonávání potřeby na WC pohledem (roup dětský)</w:t>
      </w:r>
      <w:r w:rsidR="00B4253E">
        <w:rPr>
          <w:rFonts w:ascii="Times New Roman" w:hAnsi="Times New Roman" w:cs="Times New Roman"/>
          <w:sz w:val="24"/>
          <w:szCs w:val="24"/>
        </w:rPr>
        <w:t>.</w:t>
      </w:r>
    </w:p>
    <w:p w:rsidR="00B4253E" w:rsidRDefault="00B4253E" w:rsidP="00B4253E">
      <w:pPr>
        <w:pStyle w:val="Odstavecseseznamem"/>
        <w:ind w:left="1080"/>
        <w:jc w:val="both"/>
        <w:rPr>
          <w:rFonts w:ascii="Times New Roman" w:hAnsi="Times New Roman" w:cs="Times New Roman"/>
          <w:sz w:val="24"/>
          <w:szCs w:val="24"/>
        </w:rPr>
      </w:pPr>
    </w:p>
    <w:p w:rsidR="00FB40C7" w:rsidRDefault="00B4253E" w:rsidP="00FB40C7">
      <w:pPr>
        <w:pStyle w:val="Odstavecseseznamem"/>
        <w:jc w:val="both"/>
        <w:rPr>
          <w:rFonts w:ascii="Times New Roman" w:hAnsi="Times New Roman" w:cs="Times New Roman"/>
          <w:b/>
          <w:sz w:val="24"/>
          <w:szCs w:val="24"/>
        </w:rPr>
      </w:pPr>
      <w:r>
        <w:rPr>
          <w:rFonts w:ascii="Times New Roman" w:hAnsi="Times New Roman" w:cs="Times New Roman"/>
          <w:b/>
          <w:sz w:val="24"/>
          <w:szCs w:val="24"/>
        </w:rPr>
        <w:t>Dítě po očkování nelze přijmout, pokud</w:t>
      </w:r>
    </w:p>
    <w:p w:rsidR="00B4253E" w:rsidRDefault="00B4253E" w:rsidP="00FB40C7">
      <w:pPr>
        <w:pStyle w:val="Odstavecseseznamem"/>
        <w:jc w:val="both"/>
        <w:rPr>
          <w:rFonts w:ascii="Times New Roman" w:hAnsi="Times New Roman" w:cs="Times New Roman"/>
          <w:b/>
          <w:sz w:val="24"/>
          <w:szCs w:val="24"/>
        </w:rPr>
      </w:pPr>
    </w:p>
    <w:p w:rsidR="00B4253E" w:rsidRPr="00B4253E" w:rsidRDefault="00B4253E" w:rsidP="00B4253E">
      <w:pPr>
        <w:pStyle w:val="Odstavecseseznamem"/>
        <w:numPr>
          <w:ilvl w:val="0"/>
          <w:numId w:val="4"/>
        </w:numPr>
        <w:jc w:val="both"/>
        <w:rPr>
          <w:rFonts w:ascii="Times New Roman" w:hAnsi="Times New Roman" w:cs="Times New Roman"/>
          <w:b/>
          <w:sz w:val="24"/>
          <w:szCs w:val="24"/>
        </w:rPr>
      </w:pPr>
      <w:r>
        <w:rPr>
          <w:rFonts w:ascii="Times New Roman" w:hAnsi="Times New Roman" w:cs="Times New Roman"/>
          <w:sz w:val="24"/>
          <w:szCs w:val="24"/>
        </w:rPr>
        <w:t>je naočkované v den, kdy přichází do mateřské školy (nástup je možný až následující den kvůli možným reakcím na očkovací látku a jejím nežádoucím účinkům)</w:t>
      </w:r>
      <w:r w:rsidR="00FE610E">
        <w:rPr>
          <w:rFonts w:ascii="Times New Roman" w:hAnsi="Times New Roman" w:cs="Times New Roman"/>
          <w:sz w:val="24"/>
          <w:szCs w:val="24"/>
        </w:rPr>
        <w:t>,</w:t>
      </w:r>
    </w:p>
    <w:p w:rsidR="00B4253E" w:rsidRPr="00B4253E" w:rsidRDefault="00B4253E" w:rsidP="00B4253E">
      <w:pPr>
        <w:pStyle w:val="Odstavecseseznamem"/>
        <w:numPr>
          <w:ilvl w:val="0"/>
          <w:numId w:val="4"/>
        </w:numPr>
        <w:jc w:val="both"/>
        <w:rPr>
          <w:rFonts w:ascii="Times New Roman" w:hAnsi="Times New Roman" w:cs="Times New Roman"/>
          <w:b/>
          <w:sz w:val="24"/>
          <w:szCs w:val="24"/>
        </w:rPr>
      </w:pPr>
      <w:r>
        <w:rPr>
          <w:rFonts w:ascii="Times New Roman" w:hAnsi="Times New Roman" w:cs="Times New Roman"/>
          <w:sz w:val="24"/>
          <w:szCs w:val="24"/>
        </w:rPr>
        <w:t>pokud má dítě i následující den po očkování reakci na očkovací látku (zvýšená teplota, velké zarudnutí, otok nebo bolest v místě vpichu očkovací látky, výsev vyrážky zvýšená únava, malátnost).</w:t>
      </w:r>
    </w:p>
    <w:p w:rsidR="00B4253E" w:rsidRDefault="00B4253E" w:rsidP="00B4253E">
      <w:pPr>
        <w:pStyle w:val="Odstavecseseznamem"/>
        <w:ind w:left="1080"/>
        <w:jc w:val="both"/>
        <w:rPr>
          <w:rFonts w:ascii="Times New Roman" w:hAnsi="Times New Roman" w:cs="Times New Roman"/>
          <w:sz w:val="24"/>
          <w:szCs w:val="24"/>
        </w:rPr>
      </w:pPr>
    </w:p>
    <w:p w:rsidR="00A16F87" w:rsidRDefault="004A3F8E" w:rsidP="004A3F8E">
      <w:pPr>
        <w:jc w:val="both"/>
        <w:rPr>
          <w:rFonts w:ascii="Times New Roman" w:hAnsi="Times New Roman" w:cs="Times New Roman"/>
          <w:b/>
          <w:sz w:val="24"/>
          <w:szCs w:val="24"/>
        </w:rPr>
      </w:pPr>
      <w:r w:rsidRPr="004A3F8E">
        <w:rPr>
          <w:rFonts w:ascii="Times New Roman" w:hAnsi="Times New Roman" w:cs="Times New Roman"/>
          <w:b/>
          <w:sz w:val="24"/>
          <w:szCs w:val="24"/>
        </w:rPr>
        <w:lastRenderedPageBreak/>
        <w:t>Odeslání dítěte do domácího léčení</w:t>
      </w:r>
    </w:p>
    <w:p w:rsidR="004A3F8E" w:rsidRDefault="004A3F8E" w:rsidP="004A3F8E">
      <w:pPr>
        <w:jc w:val="both"/>
        <w:rPr>
          <w:rFonts w:ascii="Times New Roman" w:hAnsi="Times New Roman" w:cs="Times New Roman"/>
          <w:sz w:val="24"/>
          <w:szCs w:val="24"/>
        </w:rPr>
      </w:pPr>
      <w:r>
        <w:rPr>
          <w:rFonts w:ascii="Times New Roman" w:hAnsi="Times New Roman" w:cs="Times New Roman"/>
          <w:sz w:val="24"/>
          <w:szCs w:val="24"/>
        </w:rPr>
        <w:t>Mateřská škola má právo ihned a kdykoliv během dne odeslat dítě do domácího léčení, pokud má podezření, že je dítě akutně nemocné nebo má parazitární onemocnění, přičemž zákonný zástupce je povinen si pro dítě neprodleně bez zbytečného odkladu přijít nebo písemně (SMS, e-mail) pověřit vyzvednutím dítěte zletilou osobu. Do doby, než je dítě vyzvednuto z mateřské školy, je mateřská škola povinna zajistit jeho oddělení od ostatních dětí v kolektivu.</w:t>
      </w:r>
    </w:p>
    <w:p w:rsidR="004A3F8E" w:rsidRPr="004A3F8E" w:rsidRDefault="004A3F8E" w:rsidP="004A3F8E">
      <w:pPr>
        <w:jc w:val="both"/>
        <w:rPr>
          <w:rFonts w:ascii="Times New Roman" w:hAnsi="Times New Roman" w:cs="Times New Roman"/>
          <w:sz w:val="24"/>
          <w:szCs w:val="24"/>
        </w:rPr>
      </w:pPr>
      <w:r>
        <w:rPr>
          <w:rFonts w:ascii="Times New Roman" w:hAnsi="Times New Roman" w:cs="Times New Roman"/>
          <w:sz w:val="24"/>
          <w:szCs w:val="24"/>
        </w:rPr>
        <w:t>Dítě přichází do mateřské školy zcela zdravé, s ukončenou léčbou a bez zjevných příznaků.</w:t>
      </w:r>
    </w:p>
    <w:p w:rsidR="001A244D" w:rsidRPr="004A3F8E" w:rsidRDefault="004A3F8E" w:rsidP="004A3F8E">
      <w:pPr>
        <w:rPr>
          <w:rFonts w:ascii="Times New Roman" w:hAnsi="Times New Roman" w:cs="Times New Roman"/>
          <w:sz w:val="24"/>
          <w:szCs w:val="24"/>
        </w:rPr>
      </w:pPr>
      <w:r w:rsidRPr="004A3F8E">
        <w:rPr>
          <w:rFonts w:ascii="Times New Roman" w:hAnsi="Times New Roman" w:cs="Times New Roman"/>
          <w:b/>
          <w:sz w:val="24"/>
          <w:szCs w:val="24"/>
        </w:rPr>
        <w:t>Oznamovací povinnost</w:t>
      </w:r>
    </w:p>
    <w:p w:rsidR="0049554C" w:rsidRDefault="004A3F8E" w:rsidP="004A3F8E">
      <w:pPr>
        <w:jc w:val="both"/>
        <w:rPr>
          <w:rFonts w:ascii="Times New Roman" w:hAnsi="Times New Roman" w:cs="Times New Roman"/>
          <w:sz w:val="24"/>
          <w:szCs w:val="24"/>
        </w:rPr>
      </w:pPr>
      <w:r w:rsidRPr="004A3F8E">
        <w:rPr>
          <w:rFonts w:ascii="Times New Roman" w:hAnsi="Times New Roman" w:cs="Times New Roman"/>
          <w:sz w:val="24"/>
          <w:szCs w:val="24"/>
        </w:rPr>
        <w:t>Zá</w:t>
      </w:r>
      <w:r>
        <w:rPr>
          <w:rFonts w:ascii="Times New Roman" w:hAnsi="Times New Roman" w:cs="Times New Roman"/>
          <w:sz w:val="24"/>
          <w:szCs w:val="24"/>
        </w:rPr>
        <w:t xml:space="preserve">konný zástupce dítěte má povinnost mateřské škole nahlásit infekční a parazitární onemocnění u svého dítěte, aby bylo zamezeno jeho dalšímu šíření: plané neštovice, spála, impetigo, průjem a zvracení, 5. nemoc, 6. nemoc, syndrom ruka-noha-ústa, zánět spojivek, </w:t>
      </w:r>
      <w:proofErr w:type="spellStart"/>
      <w:r>
        <w:rPr>
          <w:rFonts w:ascii="Times New Roman" w:hAnsi="Times New Roman" w:cs="Times New Roman"/>
          <w:sz w:val="24"/>
          <w:szCs w:val="24"/>
        </w:rPr>
        <w:t>pedikulóza</w:t>
      </w:r>
      <w:proofErr w:type="spellEnd"/>
      <w:r>
        <w:rPr>
          <w:rFonts w:ascii="Times New Roman" w:hAnsi="Times New Roman" w:cs="Times New Roman"/>
          <w:sz w:val="24"/>
          <w:szCs w:val="24"/>
        </w:rPr>
        <w:t>, roup dětský, svrab</w:t>
      </w:r>
      <w:r w:rsidR="0049554C">
        <w:rPr>
          <w:rFonts w:ascii="Times New Roman" w:hAnsi="Times New Roman" w:cs="Times New Roman"/>
          <w:sz w:val="24"/>
          <w:szCs w:val="24"/>
        </w:rPr>
        <w:t>. Na základě informace o infekčním onemocnění od zákonných zástupců má mateřská škola povinnost informovat ostatní rodiče o jeho výskytu. Oznámení probíhá formou obecného písemného oznámení na viditelném místě ve škole.</w:t>
      </w:r>
    </w:p>
    <w:p w:rsidR="003F6784" w:rsidRDefault="0049554C" w:rsidP="004A3F8E">
      <w:pPr>
        <w:jc w:val="both"/>
        <w:rPr>
          <w:rFonts w:ascii="Times New Roman" w:hAnsi="Times New Roman" w:cs="Times New Roman"/>
          <w:b/>
          <w:sz w:val="24"/>
          <w:szCs w:val="24"/>
        </w:rPr>
      </w:pPr>
      <w:r w:rsidRPr="0049554C">
        <w:rPr>
          <w:rFonts w:ascii="Times New Roman" w:hAnsi="Times New Roman" w:cs="Times New Roman"/>
          <w:b/>
          <w:sz w:val="24"/>
          <w:szCs w:val="24"/>
        </w:rPr>
        <w:t xml:space="preserve">Chronická onemocnění u dítěte </w:t>
      </w:r>
    </w:p>
    <w:p w:rsidR="0049554C" w:rsidRDefault="0049554C" w:rsidP="004A3F8E">
      <w:pPr>
        <w:jc w:val="both"/>
        <w:rPr>
          <w:rFonts w:ascii="Times New Roman" w:hAnsi="Times New Roman" w:cs="Times New Roman"/>
          <w:sz w:val="24"/>
          <w:szCs w:val="24"/>
        </w:rPr>
      </w:pPr>
      <w:r>
        <w:rPr>
          <w:rFonts w:ascii="Times New Roman" w:hAnsi="Times New Roman" w:cs="Times New Roman"/>
          <w:sz w:val="24"/>
          <w:szCs w:val="24"/>
        </w:rPr>
        <w:t>Pokud má dítě chronické onemocnění, které se projevuje svými příznaky jako akutní infekční onemocnění (alergie), je nutné mateřské škole předložit potvrzení odborného lékaře (alergologa) nebo praktického dětského lékaře (pediatra), že dítě má chronické onemocnění. Bez tohoto potvrzení bude dítě považováno za akutně nemocné a bude odesláno do domácího léčení.</w:t>
      </w:r>
    </w:p>
    <w:p w:rsidR="0049554C" w:rsidRPr="0049554C" w:rsidRDefault="0049554C" w:rsidP="004A3F8E">
      <w:pPr>
        <w:jc w:val="both"/>
        <w:rPr>
          <w:rFonts w:ascii="Times New Roman" w:hAnsi="Times New Roman" w:cs="Times New Roman"/>
          <w:sz w:val="24"/>
          <w:szCs w:val="24"/>
        </w:rPr>
      </w:pPr>
      <w:r>
        <w:rPr>
          <w:rFonts w:ascii="Times New Roman" w:hAnsi="Times New Roman" w:cs="Times New Roman"/>
          <w:sz w:val="24"/>
          <w:szCs w:val="24"/>
        </w:rPr>
        <w:t xml:space="preserve">Mimo alergii je za chronické onemocnění, ke kterému mateřská škola </w:t>
      </w:r>
      <w:r w:rsidR="00FE610E">
        <w:rPr>
          <w:rFonts w:ascii="Times New Roman" w:hAnsi="Times New Roman" w:cs="Times New Roman"/>
          <w:sz w:val="24"/>
          <w:szCs w:val="24"/>
        </w:rPr>
        <w:t xml:space="preserve">vyžaduje </w:t>
      </w:r>
      <w:r>
        <w:rPr>
          <w:rFonts w:ascii="Times New Roman" w:hAnsi="Times New Roman" w:cs="Times New Roman"/>
          <w:sz w:val="24"/>
          <w:szCs w:val="24"/>
        </w:rPr>
        <w:t xml:space="preserve">potvrzení odborného lékaře nebo pediatra, považována epilepsie, astma </w:t>
      </w:r>
      <w:proofErr w:type="spellStart"/>
      <w:r>
        <w:rPr>
          <w:rFonts w:ascii="Times New Roman" w:hAnsi="Times New Roman" w:cs="Times New Roman"/>
          <w:sz w:val="24"/>
          <w:szCs w:val="24"/>
        </w:rPr>
        <w:t>bronchiale</w:t>
      </w:r>
      <w:proofErr w:type="spellEnd"/>
      <w:r>
        <w:rPr>
          <w:rFonts w:ascii="Times New Roman" w:hAnsi="Times New Roman" w:cs="Times New Roman"/>
          <w:sz w:val="24"/>
          <w:szCs w:val="24"/>
        </w:rPr>
        <w:t xml:space="preserve">, metabolická onemocnění. </w:t>
      </w:r>
    </w:p>
    <w:p w:rsidR="00755B46" w:rsidRPr="00755B46" w:rsidRDefault="0049554C" w:rsidP="0049554C">
      <w:pPr>
        <w:jc w:val="both"/>
        <w:rPr>
          <w:rFonts w:ascii="Times New Roman" w:hAnsi="Times New Roman" w:cs="Times New Roman"/>
          <w:b/>
          <w:sz w:val="24"/>
          <w:szCs w:val="24"/>
        </w:rPr>
      </w:pPr>
      <w:r>
        <w:rPr>
          <w:rFonts w:ascii="Times New Roman" w:hAnsi="Times New Roman" w:cs="Times New Roman"/>
          <w:b/>
          <w:sz w:val="24"/>
          <w:szCs w:val="24"/>
        </w:rPr>
        <w:t>Podávání léků a léčivých přípravků dětem v mateřské škole</w:t>
      </w:r>
    </w:p>
    <w:p w:rsidR="00FE610E" w:rsidRDefault="00FE610E" w:rsidP="0049554C">
      <w:pPr>
        <w:jc w:val="both"/>
        <w:rPr>
          <w:rFonts w:ascii="Times New Roman" w:hAnsi="Times New Roman" w:cs="Times New Roman"/>
          <w:sz w:val="24"/>
          <w:szCs w:val="24"/>
        </w:rPr>
      </w:pPr>
      <w:r>
        <w:rPr>
          <w:rFonts w:ascii="Times New Roman" w:hAnsi="Times New Roman" w:cs="Times New Roman"/>
          <w:sz w:val="24"/>
          <w:szCs w:val="24"/>
        </w:rPr>
        <w:t>Pedagogický pracovník podle § 2 zákona č. 372/2011 Sb., o zdravotních službách a podmínkách jejich poskytování, ve znění pozdějších předpisů, nemůže podávat léky</w:t>
      </w:r>
      <w:r w:rsidR="00531443">
        <w:rPr>
          <w:rFonts w:ascii="Times New Roman" w:hAnsi="Times New Roman" w:cs="Times New Roman"/>
          <w:sz w:val="24"/>
          <w:szCs w:val="24"/>
        </w:rPr>
        <w:t>.</w:t>
      </w:r>
    </w:p>
    <w:p w:rsidR="00531443" w:rsidRDefault="00531443" w:rsidP="0049554C">
      <w:pPr>
        <w:jc w:val="both"/>
        <w:rPr>
          <w:rFonts w:ascii="Times New Roman" w:hAnsi="Times New Roman" w:cs="Times New Roman"/>
          <w:sz w:val="24"/>
          <w:szCs w:val="24"/>
        </w:rPr>
      </w:pPr>
      <w:r>
        <w:rPr>
          <w:rFonts w:ascii="Times New Roman" w:hAnsi="Times New Roman" w:cs="Times New Roman"/>
          <w:sz w:val="24"/>
          <w:szCs w:val="24"/>
        </w:rPr>
        <w:t xml:space="preserve">V případě, že dítě potřebuje lék předepsaný lékařem k pravidelnému užívání, je nutné podat písemnou žádost mateřské škole a doložit lékařskou zprávu. V případě souhlasu pedagogického pracovníka s podáváním léku je zákonný zástupce povinen dostavit se osobně k sepsání „Protokolu o podávání léků“ na místě. </w:t>
      </w:r>
    </w:p>
    <w:p w:rsidR="00531443" w:rsidRDefault="00531443" w:rsidP="0049554C">
      <w:pPr>
        <w:jc w:val="both"/>
        <w:rPr>
          <w:rFonts w:ascii="Times New Roman" w:hAnsi="Times New Roman" w:cs="Times New Roman"/>
          <w:sz w:val="24"/>
          <w:szCs w:val="24"/>
        </w:rPr>
      </w:pPr>
      <w:r>
        <w:rPr>
          <w:rFonts w:ascii="Times New Roman" w:hAnsi="Times New Roman" w:cs="Times New Roman"/>
          <w:sz w:val="24"/>
          <w:szCs w:val="24"/>
        </w:rPr>
        <w:t>Mateřská škola je povinna i přes souhlas s podáváním léků volat v život ohrožujících stavech záchrannou službu.</w:t>
      </w:r>
    </w:p>
    <w:p w:rsidR="00531443" w:rsidRDefault="00531443" w:rsidP="0049554C">
      <w:pPr>
        <w:jc w:val="both"/>
        <w:rPr>
          <w:rFonts w:ascii="Times New Roman" w:hAnsi="Times New Roman" w:cs="Times New Roman"/>
          <w:sz w:val="24"/>
          <w:szCs w:val="24"/>
        </w:rPr>
      </w:pPr>
      <w:r>
        <w:rPr>
          <w:rFonts w:ascii="Times New Roman" w:hAnsi="Times New Roman" w:cs="Times New Roman"/>
          <w:sz w:val="24"/>
          <w:szCs w:val="24"/>
        </w:rPr>
        <w:t>Pokud mateřská škola žádosti o podávání léků nevyhoví, je rodič povinen zajistit podávání léků sám.</w:t>
      </w:r>
    </w:p>
    <w:p w:rsidR="00460D48" w:rsidRPr="00FE610E" w:rsidRDefault="00460D48" w:rsidP="0049554C">
      <w:pPr>
        <w:jc w:val="both"/>
        <w:rPr>
          <w:rFonts w:ascii="Times New Roman" w:hAnsi="Times New Roman" w:cs="Times New Roman"/>
          <w:sz w:val="24"/>
          <w:szCs w:val="24"/>
        </w:rPr>
      </w:pPr>
      <w:r>
        <w:rPr>
          <w:rFonts w:ascii="Times New Roman" w:hAnsi="Times New Roman" w:cs="Times New Roman"/>
          <w:sz w:val="24"/>
          <w:szCs w:val="24"/>
        </w:rPr>
        <w:t xml:space="preserve"> </w:t>
      </w:r>
    </w:p>
    <w:p w:rsidR="00B1665B" w:rsidRDefault="00460D48" w:rsidP="00460D48">
      <w:pPr>
        <w:jc w:val="both"/>
        <w:rPr>
          <w:rFonts w:ascii="Times New Roman" w:hAnsi="Times New Roman" w:cs="Times New Roman"/>
          <w:sz w:val="24"/>
          <w:szCs w:val="24"/>
        </w:rPr>
      </w:pPr>
      <w:r w:rsidRPr="00460D48">
        <w:rPr>
          <w:rFonts w:ascii="Times New Roman" w:hAnsi="Times New Roman" w:cs="Times New Roman"/>
          <w:b/>
          <w:sz w:val="24"/>
          <w:szCs w:val="24"/>
        </w:rPr>
        <w:lastRenderedPageBreak/>
        <w:t>Zákonná ustanovení</w:t>
      </w:r>
    </w:p>
    <w:p w:rsidR="00460D48" w:rsidRDefault="00460D48" w:rsidP="00460D48">
      <w:pPr>
        <w:jc w:val="both"/>
        <w:rPr>
          <w:rFonts w:ascii="Times New Roman" w:hAnsi="Times New Roman" w:cs="Times New Roman"/>
          <w:sz w:val="24"/>
          <w:szCs w:val="24"/>
        </w:rPr>
      </w:pPr>
      <w:r>
        <w:rPr>
          <w:rFonts w:ascii="Times New Roman" w:hAnsi="Times New Roman" w:cs="Times New Roman"/>
          <w:sz w:val="24"/>
          <w:szCs w:val="24"/>
        </w:rPr>
        <w:t>§ 29 odst. 2 zákona č. 561/2004 Sb., o předškolním, základním, středním, vyšším odborném a jiném vzdělávání (školský zákon)</w:t>
      </w:r>
    </w:p>
    <w:p w:rsidR="00460D48" w:rsidRDefault="00460D48" w:rsidP="00460D48">
      <w:pPr>
        <w:jc w:val="both"/>
        <w:rPr>
          <w:rFonts w:ascii="Times New Roman" w:hAnsi="Times New Roman" w:cs="Times New Roman"/>
          <w:sz w:val="24"/>
          <w:szCs w:val="24"/>
        </w:rPr>
      </w:pPr>
      <w:r>
        <w:rPr>
          <w:rFonts w:ascii="Times New Roman" w:hAnsi="Times New Roman" w:cs="Times New Roman"/>
          <w:sz w:val="24"/>
          <w:szCs w:val="24"/>
        </w:rPr>
        <w:t>§ 7 odst. 3 zákona č. 258/2000 Sb., o ochraně veřejného zdraví a změně některých souvisejících zákonů</w:t>
      </w:r>
    </w:p>
    <w:p w:rsidR="00460D48" w:rsidRPr="00460D48" w:rsidRDefault="00DB4558" w:rsidP="00460D48">
      <w:pPr>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sectPr w:rsidR="00460D48" w:rsidRPr="00460D48" w:rsidSect="00CB65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15A7A"/>
    <w:multiLevelType w:val="hybridMultilevel"/>
    <w:tmpl w:val="B6EADB0C"/>
    <w:lvl w:ilvl="0" w:tplc="615A2F2A">
      <w:start w:val="1"/>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2D2C237B"/>
    <w:multiLevelType w:val="hybridMultilevel"/>
    <w:tmpl w:val="11FC3B96"/>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9062A0E"/>
    <w:multiLevelType w:val="multilevel"/>
    <w:tmpl w:val="2CB209C6"/>
    <w:lvl w:ilvl="0">
      <w:start w:val="6"/>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54480676"/>
    <w:multiLevelType w:val="hybridMultilevel"/>
    <w:tmpl w:val="1736E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F1334E3"/>
    <w:multiLevelType w:val="hybridMultilevel"/>
    <w:tmpl w:val="38EAEF18"/>
    <w:lvl w:ilvl="0" w:tplc="1C7C1306">
      <w:start w:val="1"/>
      <w:numFmt w:val="decimal"/>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60B7134"/>
    <w:multiLevelType w:val="hybridMultilevel"/>
    <w:tmpl w:val="9C9205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76363B8"/>
    <w:multiLevelType w:val="hybridMultilevel"/>
    <w:tmpl w:val="23E45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616BEF"/>
    <w:rsid w:val="00107B4D"/>
    <w:rsid w:val="00191C04"/>
    <w:rsid w:val="001A244D"/>
    <w:rsid w:val="001E00F0"/>
    <w:rsid w:val="002400C0"/>
    <w:rsid w:val="00276F9C"/>
    <w:rsid w:val="00395FB8"/>
    <w:rsid w:val="003F6784"/>
    <w:rsid w:val="0044051E"/>
    <w:rsid w:val="004464C3"/>
    <w:rsid w:val="00460D48"/>
    <w:rsid w:val="0049554C"/>
    <w:rsid w:val="004A3F8E"/>
    <w:rsid w:val="00531443"/>
    <w:rsid w:val="00584878"/>
    <w:rsid w:val="005D44E1"/>
    <w:rsid w:val="005E1B76"/>
    <w:rsid w:val="00601E8D"/>
    <w:rsid w:val="00616BEF"/>
    <w:rsid w:val="006241B3"/>
    <w:rsid w:val="00657595"/>
    <w:rsid w:val="006761A6"/>
    <w:rsid w:val="006A3986"/>
    <w:rsid w:val="0072392F"/>
    <w:rsid w:val="007532DB"/>
    <w:rsid w:val="00755B46"/>
    <w:rsid w:val="007C322A"/>
    <w:rsid w:val="008205AC"/>
    <w:rsid w:val="00877D52"/>
    <w:rsid w:val="008A643F"/>
    <w:rsid w:val="008E6DEA"/>
    <w:rsid w:val="00965BA7"/>
    <w:rsid w:val="009667C1"/>
    <w:rsid w:val="00984A6B"/>
    <w:rsid w:val="00A16F87"/>
    <w:rsid w:val="00A858AA"/>
    <w:rsid w:val="00B14782"/>
    <w:rsid w:val="00B1665B"/>
    <w:rsid w:val="00B32615"/>
    <w:rsid w:val="00B4253E"/>
    <w:rsid w:val="00C62E13"/>
    <w:rsid w:val="00CB6588"/>
    <w:rsid w:val="00DB4558"/>
    <w:rsid w:val="00E519BD"/>
    <w:rsid w:val="00E648CA"/>
    <w:rsid w:val="00FB40C7"/>
    <w:rsid w:val="00FE610E"/>
    <w:rsid w:val="00FF345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B658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16BEF"/>
    <w:pPr>
      <w:ind w:left="720"/>
      <w:contextualSpacing/>
    </w:pPr>
  </w:style>
  <w:style w:type="paragraph" w:styleId="Textbubliny">
    <w:name w:val="Balloon Text"/>
    <w:basedOn w:val="Normln"/>
    <w:link w:val="TextbublinyChar"/>
    <w:uiPriority w:val="99"/>
    <w:semiHidden/>
    <w:unhideWhenUsed/>
    <w:rsid w:val="006761A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61A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AD86F2-9043-4668-834E-C655FDB5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Pages>
  <Words>692</Words>
  <Characters>4084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Lón</dc:creator>
  <cp:keywords/>
  <dc:description/>
  <cp:lastModifiedBy>AD</cp:lastModifiedBy>
  <cp:revision>31</cp:revision>
  <cp:lastPrinted>2020-09-16T16:22:00Z</cp:lastPrinted>
  <dcterms:created xsi:type="dcterms:W3CDTF">2018-09-02T14:15:00Z</dcterms:created>
  <dcterms:modified xsi:type="dcterms:W3CDTF">2022-01-02T10:12:00Z</dcterms:modified>
</cp:coreProperties>
</file>